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65" w:rsidRDefault="00B65165" w:rsidP="00763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предметно – пространственная среда, как средство реализации образовательной программы МБДОУ «Малышок» в условиях ФГОС, используемые воспитателем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4219E6" w:rsidRDefault="007F1542" w:rsidP="00B6516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«…Детское творчество – сознательное отражение ребенком окружающей действительности в рисунках, лепке, аппликации, отражение, которое построено на работе воображения, отражении своих наблюдений, а также впечатлений, полученных через слово, картинки и другие виды искусства. Ребенок не пассивно копирует окружающее, а перерабатывает его в связи с накопленным опытом, отношением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…»</w:t>
      </w:r>
    </w:p>
    <w:p w:rsidR="007F1542" w:rsidRDefault="007F1542" w:rsidP="00B6516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</w:p>
    <w:p w:rsidR="007F1542" w:rsidRDefault="007F1542" w:rsidP="00763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дошкольного возраста очень рано замечают красоту в окружающем мире и тянутся к ней, поэтому очень важно, используя это стремление, обогащать чувственный опыт ребенка, развивать его эмоциональную среду, создавать условия для развития детского творчества. Творческий процесс завлекает детей. Когда на занятиях, я вижу глаза детей, которые блестят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восторга, слышу их смех,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дети рисуют, то я в восторге</w:t>
      </w:r>
      <w:r w:rsidR="00ED5765">
        <w:rPr>
          <w:rFonts w:ascii="Times New Roman" w:hAnsi="Times New Roman" w:cs="Times New Roman"/>
          <w:sz w:val="28"/>
          <w:szCs w:val="28"/>
        </w:rPr>
        <w:t>.</w:t>
      </w:r>
    </w:p>
    <w:p w:rsidR="00ED5765" w:rsidRDefault="00ED5765" w:rsidP="00763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– то видный педагог Евгения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писала: «Взяв кисть из банки с красной краской, нельзя класть её в другую краску, прорисовав её, её нужно положить обратно и взять кисть из другой банки, или же промыть кисть водой и вытереть, нельзя мазать стол, лицо и руки…»</w:t>
      </w:r>
    </w:p>
    <w:p w:rsidR="00ED5765" w:rsidRDefault="00ED5765" w:rsidP="00763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возражаю, нужно мазать, и не только пальчиками, но и ладошкам и тогда наши рисунки оживут. Опираясь исключительно на собственную интуицию, свой опыт, чтобы ребенок рисовал с удовольствием и совершенствовался в своем творчестве, взрослый своевременно должен помогать ему.</w:t>
      </w:r>
    </w:p>
    <w:p w:rsidR="00ED5765" w:rsidRDefault="00ED5765" w:rsidP="00763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требований ФГОС является создание благоприятной развивающей предметно – пространственной среды для детей. При создании предметно – пространственной среды я руководствовалась общими принципами, определенными  в пункте </w:t>
      </w:r>
      <w:r w:rsidR="005B0BC3">
        <w:rPr>
          <w:rFonts w:ascii="Times New Roman" w:hAnsi="Times New Roman" w:cs="Times New Roman"/>
          <w:sz w:val="28"/>
          <w:szCs w:val="28"/>
        </w:rPr>
        <w:t>3.3.4. ФГОС дошкольного образования.</w:t>
      </w:r>
    </w:p>
    <w:p w:rsidR="005B0BC3" w:rsidRDefault="005B0BC3" w:rsidP="00763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Развивающая среда должна быть содержательно – насыщенной, трансформируемой, полифункциональной, вариативной, доступной и безопасной.</w:t>
      </w:r>
    </w:p>
    <w:p w:rsidR="005B0BC3" w:rsidRDefault="005B0BC3" w:rsidP="00763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(Добро пожаловать в мой уголок совместного творчества с детьми)</w:t>
      </w:r>
    </w:p>
    <w:p w:rsidR="005B0BC3" w:rsidRDefault="005B0BC3" w:rsidP="00763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я создала в кабинете обстановку для творческой активности детей, которая способствует возникновению и развитию самостоятельной художественной деятельности дошкольников. В центре организации образовательного пространства в каждом дошкольном учреждении сегодня – ребенок, его неповторимый внутренний мир.</w:t>
      </w:r>
    </w:p>
    <w:p w:rsidR="005B0BC3" w:rsidRDefault="005B0BC3" w:rsidP="00763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детский сад работает по основной образовательной программе МБДОУ «Малышок»  в соответствии с ФГОС и учетом примерной образовательной программы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 рождения до школы».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59D">
        <w:rPr>
          <w:rFonts w:ascii="Times New Roman" w:hAnsi="Times New Roman" w:cs="Times New Roman"/>
          <w:sz w:val="28"/>
          <w:szCs w:val="28"/>
        </w:rPr>
        <w:t>которой является</w:t>
      </w:r>
      <w:r>
        <w:rPr>
          <w:rFonts w:ascii="Times New Roman" w:hAnsi="Times New Roman" w:cs="Times New Roman"/>
          <w:sz w:val="28"/>
          <w:szCs w:val="28"/>
        </w:rPr>
        <w:t xml:space="preserve"> – проектирование социальных ситуаций развития ребенка и развивающей предметно – пространственной среды, обеспечивающих пози</w:t>
      </w:r>
      <w:r w:rsidR="00B0359D">
        <w:rPr>
          <w:rFonts w:ascii="Times New Roman" w:hAnsi="Times New Roman" w:cs="Times New Roman"/>
          <w:sz w:val="28"/>
          <w:szCs w:val="28"/>
        </w:rPr>
        <w:t xml:space="preserve">тивную социализацию, мотивацию и </w:t>
      </w:r>
      <w:r>
        <w:rPr>
          <w:rFonts w:ascii="Times New Roman" w:hAnsi="Times New Roman" w:cs="Times New Roman"/>
          <w:sz w:val="28"/>
          <w:szCs w:val="28"/>
        </w:rPr>
        <w:t xml:space="preserve"> поддержку индивидуальности детей</w:t>
      </w:r>
      <w:r w:rsidR="00B0359D">
        <w:rPr>
          <w:rFonts w:ascii="Times New Roman" w:hAnsi="Times New Roman" w:cs="Times New Roman"/>
          <w:sz w:val="28"/>
          <w:szCs w:val="28"/>
        </w:rPr>
        <w:t xml:space="preserve"> через общение, игру, познавательно – исследовательскую деятельность и другие формы работы активности.</w:t>
      </w:r>
    </w:p>
    <w:p w:rsidR="00B0359D" w:rsidRDefault="00B0359D" w:rsidP="00763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построении развивающей среды в своем кабин</w:t>
      </w:r>
      <w:r w:rsidR="00CB4351">
        <w:rPr>
          <w:rFonts w:ascii="Times New Roman" w:hAnsi="Times New Roman" w:cs="Times New Roman"/>
          <w:sz w:val="28"/>
          <w:szCs w:val="28"/>
        </w:rPr>
        <w:t>ете, я старалась, чтобы 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359D" w:rsidRDefault="00B0359D" w:rsidP="0076395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Имела привлекательный вид,</w:t>
      </w:r>
    </w:p>
    <w:p w:rsidR="00B0359D" w:rsidRDefault="00B0359D" w:rsidP="0076395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 влияла на эмоциональное состояние детей,</w:t>
      </w:r>
    </w:p>
    <w:p w:rsidR="00B0359D" w:rsidRDefault="00B0359D" w:rsidP="0076395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Помогала ребенку познавать окружающий мир,</w:t>
      </w:r>
    </w:p>
    <w:p w:rsidR="00B0359D" w:rsidRDefault="00B0359D" w:rsidP="0076395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Давала возможность ребенку заниматься творчеством.</w:t>
      </w:r>
    </w:p>
    <w:p w:rsidR="00B0359D" w:rsidRDefault="00B0359D" w:rsidP="00763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Оснащенность  кабинета</w:t>
      </w:r>
    </w:p>
    <w:p w:rsidR="00B0359D" w:rsidRDefault="009D4570" w:rsidP="0076395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народного искусства: народные глиняные игрушки, игрушки из дерева,</w:t>
      </w:r>
    </w:p>
    <w:p w:rsidR="009D4570" w:rsidRDefault="009D4570" w:rsidP="0076395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 – дидактические пособия,</w:t>
      </w:r>
    </w:p>
    <w:p w:rsidR="009D4570" w:rsidRDefault="009D4570" w:rsidP="0076395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Произведения живописи: натюрморт, пейзаж и</w:t>
      </w:r>
      <w:r w:rsidR="00CB4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портрет,</w:t>
      </w:r>
    </w:p>
    <w:p w:rsidR="009D4570" w:rsidRDefault="009D4570" w:rsidP="0076395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разного формата, разного тона,</w:t>
      </w:r>
    </w:p>
    <w:p w:rsidR="009D4570" w:rsidRDefault="009D4570" w:rsidP="0076395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Достаточное количество карандашей, красок, кистей, пластилина, цветной бумаги, ножниц с закругленными концами и т.п.</w:t>
      </w:r>
    </w:p>
    <w:p w:rsidR="009D4570" w:rsidRDefault="009D4570" w:rsidP="0076395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Магнитофон, фрагменты фольклорных произведений, записи звуков природы.</w:t>
      </w:r>
    </w:p>
    <w:p w:rsidR="009D4570" w:rsidRDefault="0076395B" w:rsidP="0076395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организации художественно – эстетического развития веду одновременно в нескольких направлениях:</w:t>
      </w:r>
    </w:p>
    <w:p w:rsidR="0076395B" w:rsidRDefault="0076395B" w:rsidP="0076395B">
      <w:pPr>
        <w:pStyle w:val="a4"/>
        <w:numPr>
          <w:ilvl w:val="0"/>
          <w:numId w:val="3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педагогов и детей: непосредственная образовательная деятельность (групповая и подгрупповая), участие в проектах,</w:t>
      </w:r>
    </w:p>
    <w:p w:rsidR="0076395B" w:rsidRDefault="0076395B" w:rsidP="0076395B">
      <w:pPr>
        <w:pStyle w:val="a4"/>
        <w:numPr>
          <w:ilvl w:val="0"/>
          <w:numId w:val="3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семьей: тематические выставки рисунков, поделок, папки – передвижки, консультации, участие в реализации проектов, участие в областных конкурсах и районных, </w:t>
      </w:r>
    </w:p>
    <w:p w:rsidR="0076395B" w:rsidRDefault="0076395B" w:rsidP="0076395B">
      <w:pPr>
        <w:pStyle w:val="a4"/>
        <w:numPr>
          <w:ilvl w:val="0"/>
          <w:numId w:val="3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учреждениями социально – педагогической среды: экскурсии в музей и библиотеку.</w:t>
      </w:r>
    </w:p>
    <w:p w:rsidR="00B65165" w:rsidRDefault="0076395B" w:rsidP="0076395B">
      <w:pPr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Мной создан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методический комплекс: программа по художественно – эстетическому направлению, перспективные планы, конспекты </w:t>
      </w:r>
      <w:r w:rsidR="00C71E1D">
        <w:rPr>
          <w:rFonts w:ascii="Times New Roman" w:hAnsi="Times New Roman" w:cs="Times New Roman"/>
          <w:sz w:val="28"/>
          <w:szCs w:val="28"/>
        </w:rPr>
        <w:t>занятий, дидактические игры</w:t>
      </w:r>
      <w:r w:rsidR="00CA4E14">
        <w:rPr>
          <w:rFonts w:ascii="Times New Roman" w:hAnsi="Times New Roman" w:cs="Times New Roman"/>
          <w:sz w:val="28"/>
          <w:szCs w:val="28"/>
        </w:rPr>
        <w:t>: сенсорные, игры на развитие воображения, художественно – развивающие игры</w:t>
      </w:r>
      <w:r w:rsidR="00C71E1D">
        <w:rPr>
          <w:rFonts w:ascii="Times New Roman" w:hAnsi="Times New Roman" w:cs="Times New Roman"/>
          <w:sz w:val="28"/>
          <w:szCs w:val="28"/>
        </w:rPr>
        <w:t>. Весь материал систематизирован и представлен в картотеке. На каждую неделю в кабинете вывешиваются наглядности соответству</w:t>
      </w:r>
      <w:r w:rsidR="00B65165">
        <w:rPr>
          <w:rFonts w:ascii="Times New Roman" w:hAnsi="Times New Roman" w:cs="Times New Roman"/>
          <w:sz w:val="28"/>
          <w:szCs w:val="28"/>
        </w:rPr>
        <w:t>ющие теме недели, что позволяет, более доступно и наглядно объяснить либо новый материал, или же закрепить ранее пройденный.</w:t>
      </w:r>
    </w:p>
    <w:p w:rsidR="0076395B" w:rsidRDefault="00B65165" w:rsidP="00B65165">
      <w:pPr>
        <w:spacing w:line="360" w:lineRule="auto"/>
        <w:ind w:left="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с детьми</w:t>
      </w:r>
    </w:p>
    <w:p w:rsidR="00B65165" w:rsidRDefault="00B65165" w:rsidP="00B65165">
      <w:pPr>
        <w:pStyle w:val="a4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Интегрированная образовательная деятельность,</w:t>
      </w:r>
    </w:p>
    <w:p w:rsidR="00B65165" w:rsidRDefault="00B65165" w:rsidP="00B65165">
      <w:pPr>
        <w:pStyle w:val="a4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деятельность,</w:t>
      </w:r>
    </w:p>
    <w:p w:rsidR="00B65165" w:rsidRDefault="00B65165" w:rsidP="00B65165">
      <w:pPr>
        <w:pStyle w:val="a4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макетов,</w:t>
      </w:r>
    </w:p>
    <w:p w:rsidR="00B65165" w:rsidRDefault="00CA4E14" w:rsidP="00B65165">
      <w:pPr>
        <w:pStyle w:val="a4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65165">
        <w:rPr>
          <w:rFonts w:ascii="Times New Roman" w:hAnsi="Times New Roman" w:cs="Times New Roman"/>
          <w:sz w:val="28"/>
          <w:szCs w:val="28"/>
        </w:rPr>
        <w:t xml:space="preserve">овместные </w:t>
      </w:r>
      <w:proofErr w:type="spellStart"/>
      <w:r w:rsidR="00B65165">
        <w:rPr>
          <w:rFonts w:ascii="Times New Roman" w:hAnsi="Times New Roman" w:cs="Times New Roman"/>
          <w:sz w:val="28"/>
          <w:szCs w:val="28"/>
        </w:rPr>
        <w:t>коллажы</w:t>
      </w:r>
      <w:proofErr w:type="spellEnd"/>
      <w:r w:rsidR="00B6516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4E14" w:rsidRDefault="00CA4E14" w:rsidP="00B65165">
      <w:pPr>
        <w:pStyle w:val="a4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и участие в творческих конкурсах, выставках,</w:t>
      </w:r>
    </w:p>
    <w:p w:rsidR="00CA4E14" w:rsidRDefault="00CA4E14" w:rsidP="00B65165">
      <w:pPr>
        <w:pStyle w:val="a4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деятельность,</w:t>
      </w:r>
    </w:p>
    <w:p w:rsidR="00CA4E14" w:rsidRDefault="00CA4E14" w:rsidP="00B65165">
      <w:pPr>
        <w:pStyle w:val="a4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деятельность,</w:t>
      </w:r>
    </w:p>
    <w:p w:rsidR="00CA4E14" w:rsidRDefault="00CA4E14" w:rsidP="00B65165">
      <w:pPr>
        <w:pStyle w:val="a4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установки,</w:t>
      </w:r>
    </w:p>
    <w:p w:rsidR="00CA4E14" w:rsidRDefault="00CA4E14" w:rsidP="00B65165">
      <w:pPr>
        <w:pStyle w:val="a4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техники рисования (манка, зубные щетки, пальчиковое рисование и др.),</w:t>
      </w:r>
    </w:p>
    <w:p w:rsidR="00CA4E14" w:rsidRDefault="00CA4E14" w:rsidP="00B65165">
      <w:pPr>
        <w:pStyle w:val="a4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волшебной вещи.</w:t>
      </w:r>
    </w:p>
    <w:p w:rsidR="009C34D5" w:rsidRPr="009C34D5" w:rsidRDefault="009C34D5" w:rsidP="009C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разнообразных форм работы с детьми отражается на результатах: дети проявляют интерес и творчество  в изобразительной деятельности.</w:t>
      </w:r>
    </w:p>
    <w:p w:rsidR="00CA4E14" w:rsidRDefault="00CB4351" w:rsidP="00CA4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A4E14">
        <w:rPr>
          <w:rFonts w:ascii="Times New Roman" w:hAnsi="Times New Roman" w:cs="Times New Roman"/>
          <w:sz w:val="28"/>
          <w:szCs w:val="28"/>
        </w:rPr>
        <w:t xml:space="preserve">азвивающая среда в моем кабинете построена таким образом, что наиболее эффективнее </w:t>
      </w:r>
      <w:r w:rsidR="009C34D5">
        <w:rPr>
          <w:rFonts w:ascii="Times New Roman" w:hAnsi="Times New Roman" w:cs="Times New Roman"/>
          <w:sz w:val="28"/>
          <w:szCs w:val="28"/>
        </w:rPr>
        <w:t xml:space="preserve">развивает </w:t>
      </w:r>
      <w:r w:rsidR="00CA4E14">
        <w:rPr>
          <w:rFonts w:ascii="Times New Roman" w:hAnsi="Times New Roman" w:cs="Times New Roman"/>
          <w:sz w:val="28"/>
          <w:szCs w:val="28"/>
        </w:rPr>
        <w:t>индивидуальность каждого ребенка с учетом его склонностей, интересов, уровня активности.</w:t>
      </w:r>
    </w:p>
    <w:p w:rsidR="009C34D5" w:rsidRDefault="009C34D5" w:rsidP="00CA4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Созданная мной развивающая предметно – пространственная среда способствует познавательному развитию, развитию интереса к миру искусства, навыков в изобразительной деятельности, творчеству.</w:t>
      </w:r>
    </w:p>
    <w:p w:rsidR="009C34D5" w:rsidRDefault="009C34D5" w:rsidP="009C34D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«Дети охотно всегда чем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занимаются. Это весьма полезно, а потому не только не следует этому мешать, но нужно принимать меры к тому, чтобы всегда у них было что делать!»</w:t>
      </w:r>
    </w:p>
    <w:p w:rsidR="009C34D5" w:rsidRDefault="009C34D5" w:rsidP="009C34D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Каменский</w:t>
      </w:r>
    </w:p>
    <w:p w:rsidR="00CA4E14" w:rsidRPr="00CA4E14" w:rsidRDefault="00CA4E14" w:rsidP="00CA4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A4E14" w:rsidRPr="00CA4E14" w:rsidSect="0042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5341"/>
    <w:multiLevelType w:val="hybridMultilevel"/>
    <w:tmpl w:val="60C03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C225B"/>
    <w:multiLevelType w:val="hybridMultilevel"/>
    <w:tmpl w:val="7694A8D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BC00752"/>
    <w:multiLevelType w:val="hybridMultilevel"/>
    <w:tmpl w:val="E570A5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08475C"/>
    <w:multiLevelType w:val="hybridMultilevel"/>
    <w:tmpl w:val="BC3A7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F1542"/>
    <w:rsid w:val="004219E6"/>
    <w:rsid w:val="005B0BC3"/>
    <w:rsid w:val="00645214"/>
    <w:rsid w:val="0076395B"/>
    <w:rsid w:val="007F1542"/>
    <w:rsid w:val="009C34D5"/>
    <w:rsid w:val="009D4570"/>
    <w:rsid w:val="00B0359D"/>
    <w:rsid w:val="00B65165"/>
    <w:rsid w:val="00C71E1D"/>
    <w:rsid w:val="00CA4E14"/>
    <w:rsid w:val="00CB4351"/>
    <w:rsid w:val="00ED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5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3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7</cp:revision>
  <dcterms:created xsi:type="dcterms:W3CDTF">2016-08-20T17:54:00Z</dcterms:created>
  <dcterms:modified xsi:type="dcterms:W3CDTF">2016-08-20T19:34:00Z</dcterms:modified>
</cp:coreProperties>
</file>